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УВЕДОМЛЕНИЕ</w:t>
      </w:r>
    </w:p>
    <w:p>
      <w:pPr>
        <w:pStyle w:val="ConsPlusNonformat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 проведении публичных консультаций*</w:t>
      </w:r>
    </w:p>
    <w:p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Настоящим администрация города Бердска уведомляет о проведении публичных консультаций в целях экспертизы действующего муниципального нормативного правового акта: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Постановление администрации города Бердска от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16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.0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9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.20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22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 №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3891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 «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Об определении </w:t>
      </w:r>
      <w:r>
        <w:rPr>
          <w:rFonts w:eastAsia="Calibri" w:ascii="Times New Roman" w:hAnsi="Times New Roman" w:eastAsiaTheme="minorHAnsi"/>
          <w:b w:val="false"/>
          <w:i w:val="false"/>
          <w:strike w:val="false"/>
          <w:dstrike w:val="false"/>
          <w:color w:val="000000"/>
          <w:kern w:val="0"/>
          <w:sz w:val="26"/>
          <w:szCs w:val="26"/>
          <w:u w:val="none"/>
          <w:lang w:val="ru-RU" w:eastAsia="en-US" w:bidi="ar-SA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»</w:t>
      </w:r>
      <w:r>
        <w:rPr>
          <w:rFonts w:eastAsia="Calibri" w:eastAsiaTheme="minorHAnsi"/>
          <w:sz w:val="26"/>
          <w:szCs w:val="26"/>
          <w:lang w:eastAsia="en-US"/>
        </w:rPr>
        <w:t>.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Сроки проведения публичных консультаций:</w:t>
      </w: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27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</w:rPr>
        <w:t>01</w:t>
      </w:r>
      <w:r>
        <w:rPr>
          <w:rFonts w:cs="Times New Roman" w:ascii="Times New Roman" w:hAnsi="Times New Roman"/>
          <w:sz w:val="26"/>
          <w:szCs w:val="26"/>
        </w:rPr>
        <w:t>.202</w:t>
      </w:r>
      <w:r>
        <w:rPr>
          <w:rFonts w:cs="Times New Roman" w:ascii="Times New Roman" w:hAnsi="Times New Roman"/>
          <w:sz w:val="26"/>
          <w:szCs w:val="26"/>
        </w:rPr>
        <w:t>6</w:t>
      </w:r>
      <w:r>
        <w:rPr>
          <w:rFonts w:cs="Times New Roman" w:ascii="Times New Roman" w:hAnsi="Times New Roman"/>
          <w:sz w:val="26"/>
          <w:szCs w:val="26"/>
        </w:rPr>
        <w:t xml:space="preserve"> – </w:t>
      </w:r>
      <w:r>
        <w:rPr>
          <w:rFonts w:cs="Times New Roman" w:ascii="Times New Roman" w:hAnsi="Times New Roman"/>
          <w:sz w:val="26"/>
          <w:szCs w:val="26"/>
        </w:rPr>
        <w:t>27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</w:rPr>
        <w:t>02</w:t>
      </w:r>
      <w:r>
        <w:rPr>
          <w:rFonts w:cs="Times New Roman" w:ascii="Times New Roman" w:hAnsi="Times New Roman"/>
          <w:sz w:val="26"/>
          <w:szCs w:val="26"/>
        </w:rPr>
        <w:t>.202</w:t>
      </w:r>
      <w:r>
        <w:rPr>
          <w:rFonts w:cs="Times New Roman" w:ascii="Times New Roman" w:hAnsi="Times New Roman"/>
          <w:sz w:val="26"/>
          <w:szCs w:val="26"/>
        </w:rPr>
        <w:t>6.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Способ направления участниками публичных консультаций своих мнений, предложений и замечаний</w:t>
      </w:r>
      <w:r>
        <w:rPr>
          <w:rFonts w:cs="Times New Roman" w:ascii="Times New Roman" w:hAnsi="Times New Roman"/>
          <w:sz w:val="26"/>
          <w:szCs w:val="26"/>
        </w:rPr>
        <w:t xml:space="preserve"> (определяется участниками самостоятельно):</w:t>
      </w:r>
      <w:r>
        <w:rPr>
          <w:rFonts w:cs="Times New Roman" w:ascii="Times New Roman" w:hAnsi="Times New Roman"/>
          <w:b/>
          <w:sz w:val="26"/>
          <w:szCs w:val="26"/>
        </w:rPr>
        <w:t xml:space="preserve"> 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в форме электронного документа на адрес электронной почты: uer</w:t>
      </w:r>
      <w:r>
        <w:rPr>
          <w:rFonts w:cs="Times New Roman" w:ascii="Times New Roman" w:hAnsi="Times New Roman"/>
          <w:sz w:val="26"/>
          <w:szCs w:val="26"/>
          <w:lang w:val="en-US"/>
        </w:rPr>
        <w:t>berdsk</w:t>
      </w:r>
      <w:r>
        <w:rPr>
          <w:rFonts w:cs="Times New Roman" w:ascii="Times New Roman" w:hAnsi="Times New Roman"/>
          <w:sz w:val="26"/>
          <w:szCs w:val="26"/>
        </w:rPr>
        <w:t>@</w:t>
      </w:r>
      <w:r>
        <w:rPr>
          <w:rFonts w:cs="Times New Roman" w:ascii="Times New Roman" w:hAnsi="Times New Roman"/>
          <w:sz w:val="26"/>
          <w:szCs w:val="26"/>
          <w:lang w:val="en-US"/>
        </w:rPr>
        <w:t>nso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  <w:lang w:val="en-US"/>
        </w:rPr>
        <w:t>ru</w:t>
      </w:r>
      <w:r>
        <w:rPr>
          <w:rFonts w:cs="Times New Roman" w:ascii="Times New Roman" w:hAnsi="Times New Roman"/>
          <w:sz w:val="26"/>
          <w:szCs w:val="26"/>
        </w:rPr>
        <w:t>;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на бумажном носителе письменной почтовой корреспонденцией по адресу: 633010, Новосибирская область, г. Бердск, ул. М. Горького, 9, управление экономического развития администрации города Бердска.</w:t>
      </w:r>
    </w:p>
    <w:p>
      <w:pPr>
        <w:pStyle w:val="Normal"/>
        <w:keepNext w:val="true"/>
        <w:keepLine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и замечания могут быть направлены также посредством размещения комментариев на странице ГИС НСО «Электронная демократия Новосибирской области», на которой размещено настоящее уведомление.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Контактное лицо по вопросам публичных консультаций</w:t>
      </w:r>
      <w:r>
        <w:rPr>
          <w:rFonts w:cs="Times New Roman" w:ascii="Times New Roman" w:hAnsi="Times New Roman"/>
          <w:sz w:val="26"/>
          <w:szCs w:val="26"/>
        </w:rPr>
        <w:t>: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Начальник управления экономического развития – Дубровская Мария Викторовна, 8(38341) </w:t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>3 02 35.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Прилагаемые к уведомлению материалы: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постановление администрации города Бердска от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16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.0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9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.20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22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 №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3891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 «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 xml:space="preserve">Об определении </w:t>
      </w:r>
      <w:r>
        <w:rPr>
          <w:rFonts w:eastAsia="Calibri" w:ascii="Times New Roman" w:hAnsi="Times New Roman" w:eastAsiaTheme="minorHAnsi"/>
          <w:b w:val="false"/>
          <w:i w:val="false"/>
          <w:strike w:val="false"/>
          <w:dstrike w:val="false"/>
          <w:color w:val="000000"/>
          <w:kern w:val="0"/>
          <w:sz w:val="26"/>
          <w:szCs w:val="26"/>
          <w:u w:val="none"/>
          <w:lang w:val="ru-RU" w:eastAsia="en-US" w:bidi="ar-SA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».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2) опросный лист для проведения публичных консультаций.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&lt;*&gt; В соответствии </w:t>
      </w:r>
      <w:r>
        <w:rPr>
          <w:rFonts w:cs="Times New Roman" w:ascii="Times New Roman" w:hAnsi="Times New Roman"/>
          <w:sz w:val="26"/>
          <w:szCs w:val="26"/>
          <w:lang w:val="en-US"/>
        </w:rPr>
        <w:t>c</w:t>
      </w:r>
      <w:r>
        <w:rPr>
          <w:rFonts w:cs="Times New Roman" w:ascii="Times New Roman" w:hAnsi="Times New Roman"/>
          <w:sz w:val="26"/>
          <w:szCs w:val="26"/>
        </w:rPr>
        <w:t xml:space="preserve"> Порядком проведения экспертизы действующих муниципальных нормативных правовых актов города Бердска, затрагивающих вопросы осуществления предпринимательской и инвестиционной деятельности, утвержденным решением Совета депутатов города Бердска от 20.12.2018 № 234, администрацией города Бердска проводится экспертиза муниципальных нормативных правовых актов города Бердска в целях выявления в них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города Бердска.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рамках указанных консультаций все заинтересованные лица могут направить свои мнения, предложения и замечания по указанному муниципальному нормативному правовому акту города Бердска.</w:t>
      </w:r>
    </w:p>
    <w:sectPr>
      <w:type w:val="nextPage"/>
      <w:pgSz w:w="11906" w:h="16838"/>
      <w:pgMar w:left="1418" w:right="567" w:gutter="0" w:header="0" w:top="992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3fe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f17f4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4"/>
    <w:rsid w:val="00f17f47"/>
    <w:pPr>
      <w:jc w:val="both"/>
    </w:pPr>
    <w:rPr>
      <w:sz w:val="28"/>
      <w:szCs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ConsPlusNonformat" w:customStyle="1">
    <w:name w:val="ConsPlusNonformat"/>
    <w:uiPriority w:val="99"/>
    <w:qFormat/>
    <w:rsid w:val="00f23fea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en-US" w:bidi="ar-SA"/>
    </w:rPr>
  </w:style>
  <w:style w:type="paragraph" w:styleId="ConsPlusTitle" w:customStyle="1">
    <w:name w:val="ConsPlusTitle"/>
    <w:qFormat/>
    <w:rsid w:val="00f23fe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LibreOffice/24.2.6.2$Linux_X86_64 LibreOffice_project/420$Build-2</Application>
  <AppVersion>15.0000</AppVersion>
  <Pages>1</Pages>
  <Words>293</Words>
  <Characters>2294</Characters>
  <CharactersWithSpaces>2575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2021-08-09T02:14:00Z</dcterms:created>
  <dc:creator>Казанцева Елена Валерьевна</dc:creator>
  <dc:description/>
  <dc:language>ru-RU</dc:language>
  <cp:lastModifiedBy/>
  <dcterms:modified xsi:type="dcterms:W3CDTF">2026-01-26T13:19:07Z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